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4237E5" w14:textId="0A5F2BE7" w:rsidR="00FA12FF" w:rsidRPr="006562A0" w:rsidRDefault="00514733" w:rsidP="006562A0">
      <w:pPr>
        <w:pStyle w:val="BodyText"/>
        <w:tabs>
          <w:tab w:val="right" w:pos="9720"/>
        </w:tabs>
        <w:spacing w:before="67" w:line="320" w:lineRule="exact"/>
        <w:ind w:left="115"/>
        <w:rPr>
          <w:rFonts w:ascii="Microsoft JhengHei" w:eastAsia="Microsoft JhengHei" w:hAnsi="Microsoft JhengHei"/>
        </w:rPr>
      </w:pPr>
      <w:r w:rsidRPr="006562A0">
        <w:rPr>
          <w:rFonts w:ascii="Microsoft JhengHei" w:eastAsia="Microsoft JhengHei" w:hAnsi="Microsoft JhengHei" w:cs="Microsoft YaHei" w:hint="eastAsia"/>
          <w:sz w:val="26"/>
          <w:szCs w:val="26"/>
        </w:rPr>
        <w:t>參保人</w:t>
      </w:r>
      <w:r w:rsidR="00C3156A" w:rsidRPr="006562A0">
        <w:rPr>
          <w:rFonts w:ascii="Microsoft JhengHei" w:eastAsia="Microsoft JhengHei" w:hAnsi="Microsoft JhengHei"/>
          <w:sz w:val="26"/>
          <w:szCs w:val="26"/>
        </w:rPr>
        <w:t>姓名</w:t>
      </w:r>
      <w:r w:rsidR="00C3156A" w:rsidRPr="006562A0">
        <w:rPr>
          <w:rFonts w:ascii="Microsoft JhengHei" w:eastAsia="Microsoft JhengHei" w:hAnsi="Microsoft JhengHei"/>
        </w:rPr>
        <w:t>：</w:t>
      </w:r>
      <w:r w:rsidR="00124D6A" w:rsidRPr="006562A0">
        <w:rPr>
          <w:rFonts w:ascii="Microsoft JhengHei" w:eastAsia="Microsoft JhengHei" w:hAnsi="Microsoft JhengHei"/>
          <w:u w:val="single"/>
        </w:rPr>
        <w:tab/>
      </w:r>
      <w:r w:rsidRPr="006562A0">
        <w:rPr>
          <w:rFonts w:ascii="Microsoft JhengHei" w:eastAsia="Microsoft JhengHei" w:hAnsi="Microsoft JhengHei"/>
          <w:sz w:val="26"/>
          <w:szCs w:val="26"/>
        </w:rPr>
        <w:t>（</w:t>
      </w:r>
      <w:r w:rsidR="00124D6A" w:rsidRPr="006562A0">
        <w:rPr>
          <w:rFonts w:ascii="Microsoft JhengHei" w:eastAsia="Microsoft JhengHei" w:hAnsi="Microsoft JhengHei"/>
          <w:sz w:val="26"/>
          <w:szCs w:val="26"/>
        </w:rPr>
        <w:t>選</w:t>
      </w:r>
      <w:r w:rsidRPr="006562A0">
        <w:rPr>
          <w:rFonts w:ascii="Microsoft JhengHei" w:eastAsia="Microsoft JhengHei" w:hAnsi="Microsoft JhengHei" w:cs="Microsoft YaHei" w:hint="eastAsia"/>
          <w:sz w:val="26"/>
          <w:szCs w:val="26"/>
        </w:rPr>
        <w:t>填</w:t>
      </w:r>
      <w:r w:rsidR="00124D6A" w:rsidRPr="006562A0">
        <w:rPr>
          <w:rFonts w:ascii="Microsoft JhengHei" w:eastAsia="Microsoft JhengHei" w:hAnsi="Microsoft JhengHei"/>
          <w:sz w:val="26"/>
          <w:szCs w:val="26"/>
        </w:rPr>
        <w:t>）</w:t>
      </w:r>
    </w:p>
    <w:p w14:paraId="5867128C" w14:textId="77777777" w:rsidR="00FA12FF" w:rsidRPr="006562A0" w:rsidRDefault="00FA12FF" w:rsidP="006562A0">
      <w:pPr>
        <w:pStyle w:val="BodyText"/>
        <w:spacing w:before="10" w:line="320" w:lineRule="exact"/>
        <w:rPr>
          <w:rFonts w:ascii="Microsoft JhengHei" w:eastAsia="Microsoft JhengHei" w:hAnsi="Microsoft JhengHei"/>
        </w:rPr>
      </w:pPr>
    </w:p>
    <w:p w14:paraId="053F7435" w14:textId="0B69D349" w:rsidR="00FA12FF" w:rsidRPr="006562A0" w:rsidRDefault="00124D6A" w:rsidP="006562A0">
      <w:pPr>
        <w:pStyle w:val="BodyText"/>
        <w:tabs>
          <w:tab w:val="right" w:pos="9720"/>
        </w:tabs>
        <w:spacing w:line="320" w:lineRule="exact"/>
        <w:ind w:left="115"/>
        <w:rPr>
          <w:rFonts w:ascii="Microsoft JhengHei" w:eastAsia="Microsoft JhengHei" w:hAnsi="Microsoft JhengHei"/>
        </w:rPr>
      </w:pPr>
      <w:r w:rsidRPr="006562A0">
        <w:rPr>
          <w:rFonts w:ascii="Microsoft JhengHei" w:eastAsia="Microsoft JhengHei" w:hAnsi="Microsoft JhengHei"/>
          <w:spacing w:val="-1"/>
          <w:sz w:val="26"/>
          <w:szCs w:val="26"/>
        </w:rPr>
        <w:t>藥物和</w:t>
      </w:r>
      <w:r w:rsidR="00C3156A" w:rsidRPr="006562A0">
        <w:rPr>
          <w:rFonts w:ascii="Microsoft JhengHei" w:eastAsia="Microsoft JhengHei" w:hAnsi="Microsoft JhengHei"/>
          <w:sz w:val="26"/>
          <w:szCs w:val="26"/>
        </w:rPr>
        <w:t>處方號碼：</w:t>
      </w:r>
      <w:r w:rsidRPr="006562A0">
        <w:rPr>
          <w:rFonts w:ascii="Microsoft JhengHei" w:eastAsia="Microsoft JhengHei" w:hAnsi="Microsoft JhengHei"/>
          <w:u w:val="single"/>
        </w:rPr>
        <w:tab/>
      </w:r>
      <w:r w:rsidR="00514733" w:rsidRPr="006562A0">
        <w:rPr>
          <w:rFonts w:ascii="Microsoft JhengHei" w:eastAsia="Microsoft JhengHei" w:hAnsi="Microsoft JhengHei"/>
          <w:sz w:val="26"/>
          <w:szCs w:val="26"/>
        </w:rPr>
        <w:t>（選</w:t>
      </w:r>
      <w:r w:rsidR="00514733" w:rsidRPr="006562A0">
        <w:rPr>
          <w:rFonts w:ascii="Microsoft JhengHei" w:eastAsia="Microsoft JhengHei" w:hAnsi="Microsoft JhengHei" w:cs="Microsoft YaHei" w:hint="eastAsia"/>
          <w:sz w:val="26"/>
          <w:szCs w:val="26"/>
        </w:rPr>
        <w:t>填</w:t>
      </w:r>
      <w:r w:rsidRPr="006562A0">
        <w:rPr>
          <w:rFonts w:ascii="Microsoft JhengHei" w:eastAsia="Microsoft JhengHei" w:hAnsi="Microsoft JhengHei"/>
          <w:sz w:val="26"/>
          <w:szCs w:val="26"/>
        </w:rPr>
        <w:t>）</w:t>
      </w:r>
    </w:p>
    <w:p w14:paraId="6E59C595" w14:textId="77777777" w:rsidR="00FA12FF" w:rsidRPr="006562A0" w:rsidRDefault="00FA12FF" w:rsidP="006562A0">
      <w:pPr>
        <w:pStyle w:val="BodyText"/>
        <w:spacing w:line="240" w:lineRule="exact"/>
        <w:rPr>
          <w:rFonts w:ascii="Microsoft JhengHei" w:eastAsia="Microsoft JhengHei" w:hAnsi="Microsoft JhengHei"/>
          <w:sz w:val="18"/>
          <w:szCs w:val="22"/>
        </w:rPr>
      </w:pPr>
    </w:p>
    <w:p w14:paraId="04FDC50B" w14:textId="77777777" w:rsidR="00FA12FF" w:rsidRPr="006562A0" w:rsidRDefault="00FA12FF" w:rsidP="006562A0">
      <w:pPr>
        <w:pStyle w:val="BodyText"/>
        <w:spacing w:line="240" w:lineRule="exact"/>
        <w:rPr>
          <w:rFonts w:ascii="Microsoft JhengHei" w:eastAsia="Microsoft JhengHei" w:hAnsi="Microsoft JhengHei"/>
          <w:sz w:val="16"/>
          <w:szCs w:val="22"/>
        </w:rPr>
      </w:pPr>
    </w:p>
    <w:p w14:paraId="167CD74B" w14:textId="6BEE2083" w:rsidR="00FA12FF" w:rsidRPr="00391192" w:rsidRDefault="00514733" w:rsidP="006562A0">
      <w:pPr>
        <w:pStyle w:val="Title"/>
        <w:spacing w:before="0"/>
        <w:ind w:left="86" w:right="29"/>
        <w:rPr>
          <w:rFonts w:ascii="Microsoft JhengHei" w:eastAsia="Microsoft JhengHei" w:hAnsi="Microsoft JhengHei"/>
          <w:sz w:val="34"/>
          <w:szCs w:val="34"/>
        </w:rPr>
      </w:pPr>
      <w:r w:rsidRPr="00391192">
        <w:rPr>
          <w:rFonts w:ascii="Microsoft JhengHei" w:eastAsia="Microsoft JhengHei" w:hAnsi="Microsoft JhengHei" w:cs="Microsoft YaHei" w:hint="eastAsia"/>
          <w:sz w:val="34"/>
          <w:szCs w:val="34"/>
        </w:rPr>
        <w:t>聯邦</w:t>
      </w:r>
      <w:r w:rsidR="00124D6A" w:rsidRPr="00391192">
        <w:rPr>
          <w:rFonts w:ascii="Microsoft JhengHei" w:eastAsia="Microsoft JhengHei" w:hAnsi="Microsoft JhengHei"/>
          <w:sz w:val="34"/>
          <w:szCs w:val="34"/>
        </w:rPr>
        <w:t>醫療保險藥物</w:t>
      </w:r>
      <w:r w:rsidRPr="00391192">
        <w:rPr>
          <w:rFonts w:ascii="Microsoft JhengHei" w:eastAsia="Microsoft JhengHei" w:hAnsi="Microsoft JhengHei" w:cs="Microsoft YaHei" w:hint="eastAsia"/>
          <w:sz w:val="34"/>
          <w:szCs w:val="34"/>
        </w:rPr>
        <w:t>承保</w:t>
      </w:r>
      <w:r w:rsidR="00124D6A" w:rsidRPr="00391192">
        <w:rPr>
          <w:rFonts w:ascii="Microsoft JhengHei" w:eastAsia="Microsoft JhengHei" w:hAnsi="Microsoft JhengHei"/>
          <w:sz w:val="34"/>
          <w:szCs w:val="34"/>
        </w:rPr>
        <w:t>範圍和</w:t>
      </w:r>
      <w:r w:rsidRPr="00391192">
        <w:rPr>
          <w:rFonts w:ascii="Microsoft JhengHei" w:eastAsia="Microsoft JhengHei" w:hAnsi="Microsoft JhengHei" w:cs="Microsoft YaHei" w:hint="eastAsia"/>
          <w:sz w:val="34"/>
          <w:szCs w:val="34"/>
        </w:rPr>
        <w:t>您</w:t>
      </w:r>
      <w:r w:rsidR="00124D6A" w:rsidRPr="00391192">
        <w:rPr>
          <w:rFonts w:ascii="Microsoft JhengHei" w:eastAsia="Microsoft JhengHei" w:hAnsi="Microsoft JhengHei"/>
          <w:sz w:val="34"/>
          <w:szCs w:val="34"/>
        </w:rPr>
        <w:t>的權利</w:t>
      </w:r>
    </w:p>
    <w:p w14:paraId="4E5C16BC" w14:textId="77777777" w:rsidR="00FA12FF" w:rsidRPr="006562A0" w:rsidRDefault="00FA12FF" w:rsidP="006562A0">
      <w:pPr>
        <w:pStyle w:val="BodyText"/>
        <w:spacing w:before="10" w:line="240" w:lineRule="exact"/>
        <w:rPr>
          <w:rFonts w:ascii="Microsoft JhengHei" w:eastAsia="Microsoft JhengHei" w:hAnsi="Microsoft JhengHei"/>
          <w:b/>
          <w:sz w:val="22"/>
          <w:szCs w:val="22"/>
        </w:rPr>
      </w:pPr>
    </w:p>
    <w:p w14:paraId="1C2CFB0E" w14:textId="7C2469C9" w:rsidR="00FA12FF" w:rsidRPr="006562A0" w:rsidRDefault="00124D6A" w:rsidP="006562A0">
      <w:pPr>
        <w:spacing w:after="120" w:line="320" w:lineRule="exact"/>
        <w:ind w:left="115" w:right="216"/>
        <w:rPr>
          <w:rFonts w:ascii="Microsoft JhengHei" w:eastAsia="Microsoft JhengHei" w:hAnsi="Microsoft JhengHei"/>
          <w:sz w:val="26"/>
          <w:szCs w:val="26"/>
        </w:rPr>
      </w:pPr>
      <w:bookmarkStart w:id="0" w:name="Your_Medicare_rights"/>
      <w:bookmarkEnd w:id="0"/>
      <w:r w:rsidRPr="006562A0">
        <w:rPr>
          <w:rFonts w:ascii="Microsoft JhengHei" w:eastAsia="Microsoft JhengHei" w:hAnsi="Microsoft JhengHei" w:cs="Microsoft YaHei" w:hint="eastAsia"/>
          <w:b/>
          <w:bCs/>
          <w:sz w:val="26"/>
          <w:szCs w:val="26"/>
        </w:rPr>
        <w:t>你有</w:t>
      </w:r>
      <w:r w:rsidR="00514733" w:rsidRPr="006562A0">
        <w:rPr>
          <w:rFonts w:ascii="Microsoft JhengHei" w:eastAsia="Microsoft JhengHei" w:hAnsi="Microsoft JhengHei" w:cs="Microsoft YaHei" w:hint="eastAsia"/>
          <w:b/>
          <w:bCs/>
          <w:sz w:val="26"/>
          <w:szCs w:val="26"/>
        </w:rPr>
        <w:t>權利</w:t>
      </w:r>
      <w:r w:rsidRPr="006562A0">
        <w:rPr>
          <w:rFonts w:ascii="Microsoft JhengHei" w:eastAsia="Microsoft JhengHei" w:hAnsi="Microsoft JhengHei" w:cs="Microsoft YaHei" w:hint="eastAsia"/>
          <w:b/>
          <w:bCs/>
          <w:sz w:val="26"/>
          <w:szCs w:val="26"/>
        </w:rPr>
        <w:t>要求</w:t>
      </w:r>
      <w:r w:rsidRPr="006562A0">
        <w:rPr>
          <w:rFonts w:ascii="Microsoft JhengHei" w:eastAsia="Microsoft JhengHei" w:hAnsi="Microsoft JhengHei" w:cs="Microsoft YaHei"/>
          <w:b/>
          <w:bCs/>
          <w:sz w:val="26"/>
          <w:szCs w:val="26"/>
        </w:rPr>
        <w:t>您的</w:t>
      </w:r>
      <w:r w:rsidR="00514733" w:rsidRPr="006562A0">
        <w:rPr>
          <w:rFonts w:ascii="Microsoft JhengHei" w:eastAsia="Microsoft JhengHei" w:hAnsi="Microsoft JhengHei" w:cs="Microsoft YaHei" w:hint="eastAsia"/>
          <w:b/>
          <w:bCs/>
          <w:sz w:val="26"/>
          <w:szCs w:val="26"/>
        </w:rPr>
        <w:t>聯邦醫療保險藥物計劃做出承保確定</w:t>
      </w:r>
      <w:r w:rsidRPr="006562A0">
        <w:rPr>
          <w:rFonts w:ascii="Microsoft JhengHei" w:eastAsia="Microsoft JhengHei" w:hAnsi="Microsoft JhengHei" w:cs="Microsoft YaHei"/>
          <w:sz w:val="26"/>
          <w:szCs w:val="26"/>
        </w:rPr>
        <w:t>，以提供或支付您認為應</w:t>
      </w:r>
      <w:r w:rsidR="00514733" w:rsidRPr="006562A0">
        <w:rPr>
          <w:rFonts w:ascii="Microsoft JhengHei" w:eastAsia="Microsoft JhengHei" w:hAnsi="Microsoft JhengHei" w:cs="Microsoft YaHei" w:hint="eastAsia"/>
          <w:sz w:val="26"/>
          <w:szCs w:val="26"/>
        </w:rPr>
        <w:t>該</w:t>
      </w:r>
      <w:r w:rsidRPr="006562A0">
        <w:rPr>
          <w:rFonts w:ascii="Microsoft JhengHei" w:eastAsia="Microsoft JhengHei" w:hAnsi="Microsoft JhengHei" w:cs="Microsoft YaHei"/>
          <w:sz w:val="26"/>
          <w:szCs w:val="26"/>
        </w:rPr>
        <w:t>承保</w:t>
      </w:r>
      <w:r w:rsidRPr="006562A0">
        <w:rPr>
          <w:rFonts w:ascii="Microsoft JhengHei" w:eastAsia="Microsoft JhengHei" w:hAnsi="Microsoft JhengHei"/>
          <w:sz w:val="26"/>
          <w:szCs w:val="26"/>
        </w:rPr>
        <w:t>、提供或繼續的藥物</w:t>
      </w:r>
      <w:r w:rsidRPr="006562A0">
        <w:rPr>
          <w:rFonts w:ascii="Microsoft JhengHei" w:eastAsia="Microsoft JhengHei" w:hAnsi="Microsoft JhengHei" w:cs="Microsoft YaHei"/>
          <w:sz w:val="26"/>
          <w:szCs w:val="26"/>
        </w:rPr>
        <w:t>。</w:t>
      </w:r>
      <w:r w:rsidR="00514733" w:rsidRPr="006562A0">
        <w:rPr>
          <w:rFonts w:ascii="Microsoft JhengHei" w:eastAsia="Microsoft JhengHei" w:hAnsi="Microsoft JhengHei" w:cs="Microsoft YaHei" w:hint="eastAsia"/>
          <w:sz w:val="26"/>
          <w:szCs w:val="26"/>
        </w:rPr>
        <w:t>如果您符合以下條件，您也有權要求進行稱為</w:t>
      </w:r>
      <w:r w:rsidR="00514733" w:rsidRPr="000E1E7E">
        <w:rPr>
          <w:rFonts w:ascii="Microsoft JhengHei" w:eastAsia="Microsoft JhengHei" w:hAnsi="Microsoft JhengHei" w:cs="Microsoft YaHei" w:hint="eastAsia"/>
          <w:b/>
          <w:bCs/>
          <w:sz w:val="26"/>
          <w:szCs w:val="26"/>
        </w:rPr>
        <w:t>「例外」</w:t>
      </w:r>
      <w:r w:rsidR="00514733" w:rsidRPr="006562A0">
        <w:rPr>
          <w:rFonts w:ascii="Microsoft JhengHei" w:eastAsia="Microsoft JhengHei" w:hAnsi="Microsoft JhengHei" w:cs="Microsoft YaHei" w:hint="eastAsia"/>
          <w:sz w:val="26"/>
          <w:szCs w:val="26"/>
        </w:rPr>
        <w:t>的特殊類型的承保確定：</w:t>
      </w:r>
    </w:p>
    <w:p w14:paraId="04A7F666" w14:textId="32FB5425" w:rsidR="00FA12FF" w:rsidRPr="006562A0" w:rsidRDefault="00514733" w:rsidP="006562A0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line="320" w:lineRule="exact"/>
        <w:ind w:left="835" w:right="208"/>
        <w:rPr>
          <w:rFonts w:ascii="Microsoft JhengHei" w:eastAsia="Microsoft JhengHei" w:hAnsi="Microsoft JhengHei"/>
          <w:sz w:val="26"/>
          <w:szCs w:val="26"/>
        </w:rPr>
      </w:pPr>
      <w:r w:rsidRPr="006562A0">
        <w:rPr>
          <w:rFonts w:ascii="Microsoft JhengHei" w:eastAsia="Microsoft JhengHei" w:hAnsi="Microsoft JhengHei" w:cs="Microsoft YaHei" w:hint="eastAsia"/>
          <w:sz w:val="26"/>
          <w:szCs w:val="26"/>
        </w:rPr>
        <w:t>所需的藥物不在您的計畫承保藥物單中</w:t>
      </w:r>
      <w:r w:rsidR="00124D6A" w:rsidRPr="006562A0">
        <w:rPr>
          <w:rFonts w:ascii="Microsoft JhengHei" w:eastAsia="Microsoft JhengHei" w:hAnsi="Microsoft JhengHei"/>
          <w:spacing w:val="-1"/>
          <w:sz w:val="26"/>
          <w:szCs w:val="26"/>
        </w:rPr>
        <w:t xml:space="preserve"> </w:t>
      </w:r>
    </w:p>
    <w:p w14:paraId="3AA44969" w14:textId="0B631D25" w:rsidR="00FA12FF" w:rsidRPr="006562A0" w:rsidRDefault="00514733" w:rsidP="006562A0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line="320" w:lineRule="exact"/>
        <w:ind w:left="835" w:right="588"/>
        <w:rPr>
          <w:rFonts w:ascii="Microsoft JhengHei" w:eastAsia="Microsoft JhengHei" w:hAnsi="Microsoft JhengHei"/>
          <w:sz w:val="26"/>
          <w:szCs w:val="26"/>
        </w:rPr>
      </w:pPr>
      <w:r w:rsidRPr="006562A0">
        <w:rPr>
          <w:rFonts w:ascii="Microsoft JhengHei" w:eastAsia="Microsoft JhengHei" w:hAnsi="Microsoft JhengHei" w:cs="Microsoft YaHei" w:hint="eastAsia"/>
          <w:sz w:val="26"/>
          <w:szCs w:val="26"/>
        </w:rPr>
        <w:t>認為基於醫療原因，承保規則（如事先授權或數量限制）不應適用於您</w:t>
      </w:r>
    </w:p>
    <w:p w14:paraId="4BA112A1" w14:textId="7EB90CAA" w:rsidR="00FA12FF" w:rsidRPr="006562A0" w:rsidRDefault="00514733" w:rsidP="006562A0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line="320" w:lineRule="exact"/>
        <w:ind w:left="835" w:right="320"/>
        <w:rPr>
          <w:rFonts w:ascii="Microsoft JhengHei" w:eastAsia="Microsoft JhengHei" w:hAnsi="Microsoft JhengHei"/>
          <w:sz w:val="26"/>
          <w:szCs w:val="26"/>
        </w:rPr>
      </w:pPr>
      <w:r w:rsidRPr="006562A0">
        <w:rPr>
          <w:rFonts w:ascii="Microsoft JhengHei" w:eastAsia="Microsoft JhengHei" w:hAnsi="Microsoft JhengHei" w:cs="Microsoft YaHei" w:hint="eastAsia"/>
          <w:spacing w:val="-1"/>
          <w:sz w:val="26"/>
          <w:szCs w:val="26"/>
        </w:rPr>
        <w:t>需要服用非首選藥物，並且您希望計劃以首選藥物價格承保該藥物</w:t>
      </w:r>
    </w:p>
    <w:p w14:paraId="2E9639FE" w14:textId="0FE9E9BB" w:rsidR="00FA12FF" w:rsidRPr="006562A0" w:rsidRDefault="005C0886" w:rsidP="006562A0">
      <w:pPr>
        <w:pStyle w:val="Heading1"/>
        <w:spacing w:before="200" w:after="120"/>
        <w:ind w:left="115"/>
        <w:rPr>
          <w:rFonts w:ascii="Microsoft JhengHei" w:eastAsia="Microsoft JhengHei" w:hAnsi="Microsoft JhengHei"/>
          <w:sz w:val="26"/>
          <w:szCs w:val="26"/>
        </w:rPr>
      </w:pPr>
      <w:bookmarkStart w:id="1" w:name="What_you_need_to_do"/>
      <w:bookmarkEnd w:id="1"/>
      <w:r w:rsidRPr="006562A0">
        <w:rPr>
          <w:rFonts w:ascii="Microsoft JhengHei" w:eastAsia="Microsoft JhengHei" w:hAnsi="Microsoft JhengHei"/>
          <w:sz w:val="26"/>
          <w:szCs w:val="26"/>
        </w:rPr>
        <w:t>如何請求承保範</w:t>
      </w:r>
      <w:r w:rsidRPr="006562A0">
        <w:rPr>
          <w:rFonts w:ascii="Microsoft JhengHei" w:eastAsia="Microsoft JhengHei" w:hAnsi="Microsoft JhengHei" w:cs="Microsoft YaHei"/>
          <w:sz w:val="26"/>
          <w:szCs w:val="26"/>
        </w:rPr>
        <w:t>圍</w:t>
      </w:r>
      <w:r w:rsidR="00514733" w:rsidRPr="006562A0">
        <w:rPr>
          <w:rFonts w:ascii="Microsoft JhengHei" w:eastAsia="Microsoft JhengHei" w:hAnsi="Microsoft JhengHei" w:cs="Microsoft YaHei" w:hint="eastAsia"/>
          <w:sz w:val="26"/>
          <w:szCs w:val="26"/>
        </w:rPr>
        <w:t>確</w:t>
      </w:r>
      <w:r w:rsidRPr="006562A0">
        <w:rPr>
          <w:rFonts w:ascii="Microsoft JhengHei" w:eastAsia="Microsoft JhengHei" w:hAnsi="Microsoft JhengHei"/>
          <w:sz w:val="26"/>
          <w:szCs w:val="26"/>
        </w:rPr>
        <w:t>定</w:t>
      </w:r>
    </w:p>
    <w:p w14:paraId="7D02E5F1" w14:textId="56CE17FC" w:rsidR="005C0886" w:rsidRPr="006562A0" w:rsidRDefault="00514733" w:rsidP="006562A0">
      <w:pPr>
        <w:pStyle w:val="BodyText"/>
        <w:spacing w:before="120" w:after="120" w:line="320" w:lineRule="exact"/>
        <w:ind w:left="115" w:right="202"/>
        <w:rPr>
          <w:rFonts w:ascii="Microsoft JhengHei" w:eastAsia="Microsoft JhengHei" w:hAnsi="Microsoft JhengHei"/>
          <w:sz w:val="26"/>
          <w:szCs w:val="26"/>
        </w:rPr>
      </w:pPr>
      <w:r w:rsidRPr="006562A0">
        <w:rPr>
          <w:rFonts w:ascii="Microsoft JhengHei" w:eastAsia="Microsoft JhengHei" w:hAnsi="Microsoft JhengHei" w:cs="Microsoft YaHei" w:hint="eastAsia"/>
          <w:sz w:val="26"/>
          <w:szCs w:val="26"/>
        </w:rPr>
        <w:t>為了</w:t>
      </w:r>
      <w:r w:rsidR="005C0886" w:rsidRPr="006562A0">
        <w:rPr>
          <w:rFonts w:ascii="Microsoft JhengHei" w:eastAsia="Microsoft JhengHei" w:hAnsi="Microsoft JhengHei" w:cs="Microsoft YaHei"/>
          <w:sz w:val="26"/>
          <w:szCs w:val="26"/>
        </w:rPr>
        <w:t>要</w:t>
      </w:r>
      <w:r w:rsidR="005C0886" w:rsidRPr="006562A0">
        <w:rPr>
          <w:rFonts w:ascii="Microsoft JhengHei" w:eastAsia="Microsoft JhengHei" w:hAnsi="Microsoft JhengHei"/>
          <w:sz w:val="26"/>
          <w:szCs w:val="26"/>
        </w:rPr>
        <w:t>求確定承保範圍，</w:t>
      </w:r>
      <w:r w:rsidR="005C0886" w:rsidRPr="006562A0">
        <w:rPr>
          <w:rFonts w:ascii="Microsoft JhengHei" w:eastAsia="Microsoft JhengHei" w:hAnsi="Microsoft JhengHei" w:cs="Microsoft YaHei"/>
          <w:sz w:val="26"/>
          <w:szCs w:val="26"/>
        </w:rPr>
        <w:t>您或您的處方醫生可以撥打您的計劃會員卡背面的</w:t>
      </w:r>
      <w:r w:rsidRPr="006562A0">
        <w:rPr>
          <w:rFonts w:ascii="Microsoft JhengHei" w:eastAsia="Microsoft JhengHei" w:hAnsi="Microsoft JhengHei" w:cs="Microsoft YaHei" w:hint="eastAsia"/>
          <w:sz w:val="26"/>
          <w:szCs w:val="26"/>
        </w:rPr>
        <w:t>聯邦醫療保險</w:t>
      </w:r>
      <w:r w:rsidR="005C0886" w:rsidRPr="006562A0">
        <w:rPr>
          <w:rFonts w:ascii="Microsoft JhengHei" w:eastAsia="Microsoft JhengHei" w:hAnsi="Microsoft JhengHei" w:cs="Microsoft YaHei"/>
          <w:sz w:val="26"/>
          <w:szCs w:val="26"/>
        </w:rPr>
        <w:t>藥物計劃的免費電話號碼，</w:t>
      </w:r>
      <w:r w:rsidRPr="006562A0">
        <w:rPr>
          <w:rFonts w:ascii="Microsoft JhengHei" w:eastAsia="Microsoft JhengHei" w:hAnsi="Microsoft JhengHei" w:cs="Microsoft YaHei" w:hint="eastAsia"/>
          <w:sz w:val="26"/>
          <w:szCs w:val="26"/>
        </w:rPr>
        <w:t>或者訪問您的計劃網站。如果等待長達</w:t>
      </w:r>
      <w:r w:rsidRPr="006562A0">
        <w:rPr>
          <w:rFonts w:ascii="Microsoft JhengHei" w:eastAsia="Microsoft JhengHei" w:hAnsi="Microsoft JhengHei" w:cs="Microsoft YaHei"/>
          <w:sz w:val="26"/>
          <w:szCs w:val="26"/>
        </w:rPr>
        <w:t xml:space="preserve"> 72 </w:t>
      </w:r>
      <w:r w:rsidR="007834E4" w:rsidRPr="006562A0">
        <w:rPr>
          <w:rFonts w:ascii="Microsoft JhengHei" w:eastAsia="Microsoft JhengHei" w:hAnsi="Microsoft JhengHei" w:cs="Microsoft YaHei" w:hint="eastAsia"/>
          <w:sz w:val="26"/>
          <w:szCs w:val="26"/>
        </w:rPr>
        <w:t>個</w:t>
      </w:r>
      <w:r w:rsidRPr="006562A0">
        <w:rPr>
          <w:rFonts w:ascii="Microsoft JhengHei" w:eastAsia="Microsoft JhengHei" w:hAnsi="Microsoft JhengHei" w:cs="Microsoft YaHei" w:hint="eastAsia"/>
          <w:sz w:val="26"/>
          <w:szCs w:val="26"/>
        </w:rPr>
        <w:t>小時的決定可能會嚴重損害您的健康，您可以要求加急（</w:t>
      </w:r>
      <w:r w:rsidRPr="00644F7D">
        <w:rPr>
          <w:rFonts w:ascii="Microsoft JhengHei" w:eastAsia="Microsoft JhengHei" w:hAnsi="Microsoft JhengHei" w:cs="Microsoft YaHei"/>
        </w:rPr>
        <w:t>24</w:t>
      </w:r>
      <w:r w:rsidRPr="006562A0">
        <w:rPr>
          <w:rFonts w:ascii="Microsoft JhengHei" w:eastAsia="Microsoft JhengHei" w:hAnsi="Microsoft JhengHei" w:cs="Microsoft YaHei"/>
          <w:sz w:val="26"/>
          <w:szCs w:val="26"/>
        </w:rPr>
        <w:t xml:space="preserve"> </w:t>
      </w:r>
      <w:r w:rsidRPr="006562A0">
        <w:rPr>
          <w:rFonts w:ascii="Microsoft JhengHei" w:eastAsia="Microsoft JhengHei" w:hAnsi="Microsoft JhengHei" w:cs="Microsoft YaHei" w:hint="eastAsia"/>
          <w:sz w:val="26"/>
          <w:szCs w:val="26"/>
        </w:rPr>
        <w:t>小時）決定</w:t>
      </w:r>
      <w:r w:rsidR="00124D6A" w:rsidRPr="006562A0">
        <w:rPr>
          <w:rFonts w:ascii="Microsoft JhengHei" w:eastAsia="Microsoft JhengHei" w:hAnsi="Microsoft JhengHei"/>
          <w:sz w:val="26"/>
          <w:szCs w:val="26"/>
        </w:rPr>
        <w:t>。</w:t>
      </w:r>
    </w:p>
    <w:p w14:paraId="6706DA70" w14:textId="3E12B988" w:rsidR="00FA12FF" w:rsidRPr="006562A0" w:rsidRDefault="00514733" w:rsidP="006562A0">
      <w:pPr>
        <w:pStyle w:val="BodyText"/>
        <w:spacing w:before="120" w:after="120" w:line="320" w:lineRule="exact"/>
        <w:ind w:left="115" w:right="202"/>
        <w:rPr>
          <w:rFonts w:ascii="Microsoft JhengHei" w:eastAsia="Microsoft JhengHei" w:hAnsi="Microsoft JhengHei"/>
          <w:sz w:val="26"/>
          <w:szCs w:val="26"/>
        </w:rPr>
      </w:pPr>
      <w:r w:rsidRPr="006562A0">
        <w:rPr>
          <w:rFonts w:ascii="Microsoft JhengHei" w:eastAsia="Microsoft JhengHei" w:hAnsi="Microsoft JhengHei" w:cs="Microsoft YaHei" w:hint="eastAsia"/>
          <w:sz w:val="26"/>
          <w:szCs w:val="26"/>
        </w:rPr>
        <w:t>準備好告知您的聯邦醫療保險藥物計劃</w:t>
      </w:r>
      <w:r w:rsidR="00124D6A" w:rsidRPr="006562A0">
        <w:rPr>
          <w:rFonts w:ascii="Microsoft JhengHei" w:eastAsia="Microsoft JhengHei" w:hAnsi="Microsoft JhengHei"/>
          <w:sz w:val="26"/>
          <w:szCs w:val="26"/>
        </w:rPr>
        <w:t>：</w:t>
      </w:r>
    </w:p>
    <w:p w14:paraId="0CF6E863" w14:textId="666279A3" w:rsidR="00FA12FF" w:rsidRPr="006562A0" w:rsidRDefault="00514733" w:rsidP="006562A0">
      <w:pPr>
        <w:pStyle w:val="ListParagraph"/>
        <w:numPr>
          <w:ilvl w:val="0"/>
          <w:numId w:val="3"/>
        </w:numPr>
        <w:tabs>
          <w:tab w:val="left" w:pos="840"/>
        </w:tabs>
        <w:spacing w:line="320" w:lineRule="exact"/>
        <w:ind w:left="835"/>
        <w:rPr>
          <w:rFonts w:ascii="Microsoft JhengHei" w:eastAsia="Microsoft JhengHei" w:hAnsi="Microsoft JhengHei"/>
          <w:sz w:val="26"/>
          <w:szCs w:val="26"/>
        </w:rPr>
      </w:pPr>
      <w:r w:rsidRPr="006562A0">
        <w:rPr>
          <w:rFonts w:ascii="Microsoft JhengHei" w:eastAsia="Microsoft JhengHei" w:hAnsi="Microsoft JhengHei" w:cs="Microsoft YaHei" w:hint="eastAsia"/>
          <w:spacing w:val="-1"/>
          <w:sz w:val="26"/>
          <w:szCs w:val="26"/>
        </w:rPr>
        <w:t>處方藥的名稱，包括劑量和強度（如果知道）</w:t>
      </w:r>
    </w:p>
    <w:p w14:paraId="773DCE71" w14:textId="68BA58E6" w:rsidR="00FA12FF" w:rsidRPr="006562A0" w:rsidRDefault="00514733" w:rsidP="006562A0">
      <w:pPr>
        <w:pStyle w:val="ListParagraph"/>
        <w:numPr>
          <w:ilvl w:val="0"/>
          <w:numId w:val="3"/>
        </w:numPr>
        <w:tabs>
          <w:tab w:val="left" w:pos="840"/>
        </w:tabs>
        <w:spacing w:line="320" w:lineRule="exact"/>
        <w:ind w:left="835"/>
        <w:rPr>
          <w:rFonts w:ascii="Microsoft JhengHei" w:eastAsia="Microsoft JhengHei" w:hAnsi="Microsoft JhengHei"/>
          <w:sz w:val="26"/>
          <w:szCs w:val="26"/>
        </w:rPr>
      </w:pPr>
      <w:r w:rsidRPr="006562A0">
        <w:rPr>
          <w:rFonts w:ascii="Microsoft JhengHei" w:eastAsia="Microsoft JhengHei" w:hAnsi="Microsoft JhengHei" w:cs="Microsoft YaHei" w:hint="eastAsia"/>
          <w:sz w:val="26"/>
          <w:szCs w:val="26"/>
        </w:rPr>
        <w:t>嘗試為您配藥的藥房的名稱</w:t>
      </w:r>
    </w:p>
    <w:p w14:paraId="1925B2E6" w14:textId="04F85F40" w:rsidR="00FA12FF" w:rsidRPr="006562A0" w:rsidRDefault="00514733" w:rsidP="006562A0">
      <w:pPr>
        <w:pStyle w:val="ListParagraph"/>
        <w:numPr>
          <w:ilvl w:val="0"/>
          <w:numId w:val="3"/>
        </w:numPr>
        <w:tabs>
          <w:tab w:val="left" w:pos="840"/>
        </w:tabs>
        <w:spacing w:line="320" w:lineRule="exact"/>
        <w:ind w:left="835"/>
        <w:rPr>
          <w:rFonts w:ascii="Microsoft JhengHei" w:eastAsia="Microsoft JhengHei" w:hAnsi="Microsoft JhengHei"/>
          <w:sz w:val="26"/>
          <w:szCs w:val="26"/>
        </w:rPr>
      </w:pPr>
      <w:r w:rsidRPr="006562A0">
        <w:rPr>
          <w:rFonts w:ascii="Microsoft JhengHei" w:eastAsia="Microsoft JhengHei" w:hAnsi="Microsoft JhengHei" w:cs="Microsoft YaHei" w:hint="eastAsia"/>
          <w:spacing w:val="-1"/>
          <w:sz w:val="26"/>
          <w:szCs w:val="26"/>
        </w:rPr>
        <w:t>您嘗試配藥的日期</w:t>
      </w:r>
    </w:p>
    <w:p w14:paraId="564CE01E" w14:textId="40F8997C" w:rsidR="00FA12FF" w:rsidRPr="006562A0" w:rsidRDefault="00514733" w:rsidP="006562A0">
      <w:pPr>
        <w:pStyle w:val="ListParagraph"/>
        <w:numPr>
          <w:ilvl w:val="0"/>
          <w:numId w:val="3"/>
        </w:numPr>
        <w:tabs>
          <w:tab w:val="left" w:pos="840"/>
        </w:tabs>
        <w:spacing w:line="320" w:lineRule="exact"/>
        <w:ind w:left="835" w:right="506"/>
        <w:rPr>
          <w:rFonts w:ascii="Microsoft JhengHei" w:eastAsia="Microsoft JhengHei" w:hAnsi="Microsoft JhengHei"/>
          <w:sz w:val="26"/>
          <w:szCs w:val="26"/>
        </w:rPr>
      </w:pPr>
      <w:r w:rsidRPr="006562A0">
        <w:rPr>
          <w:rFonts w:ascii="Microsoft JhengHei" w:eastAsia="Microsoft JhengHei" w:hAnsi="Microsoft JhengHei" w:cs="Microsoft YaHei" w:hint="eastAsia"/>
          <w:sz w:val="26"/>
          <w:szCs w:val="26"/>
        </w:rPr>
        <w:t>如果您要求例外，您的處方醫生將需要解釋為什麼您需要非處方藥或非首選藥物，或者為什麼承保規則不適用於您</w:t>
      </w:r>
    </w:p>
    <w:p w14:paraId="5E3ED270" w14:textId="77777777" w:rsidR="00FA12FF" w:rsidRPr="006562A0" w:rsidRDefault="00FA12FF" w:rsidP="006562A0">
      <w:pPr>
        <w:pStyle w:val="BodyText"/>
        <w:spacing w:line="240" w:lineRule="exact"/>
        <w:rPr>
          <w:rFonts w:ascii="Microsoft JhengHei" w:eastAsia="Microsoft JhengHei" w:hAnsi="Microsoft JhengHei"/>
          <w:sz w:val="26"/>
          <w:szCs w:val="26"/>
        </w:rPr>
      </w:pPr>
    </w:p>
    <w:p w14:paraId="50D9648C" w14:textId="2BA85069" w:rsidR="00350143" w:rsidRPr="006562A0" w:rsidRDefault="00124D6A" w:rsidP="006562A0">
      <w:pPr>
        <w:pStyle w:val="BodyText"/>
        <w:spacing w:line="320" w:lineRule="exact"/>
        <w:ind w:left="115" w:right="619"/>
        <w:rPr>
          <w:rFonts w:ascii="Microsoft JhengHei" w:eastAsia="Microsoft JhengHei" w:hAnsi="Microsoft JhengHei"/>
          <w:sz w:val="26"/>
          <w:szCs w:val="26"/>
        </w:rPr>
      </w:pPr>
      <w:r w:rsidRPr="006562A0">
        <w:rPr>
          <w:rFonts w:ascii="Microsoft JhengHei" w:eastAsia="Microsoft JhengHei" w:hAnsi="Microsoft JhengHei"/>
          <w:sz w:val="26"/>
          <w:szCs w:val="26"/>
        </w:rPr>
        <w:t>您的</w:t>
      </w:r>
      <w:r w:rsidR="001169C7" w:rsidRPr="006562A0">
        <w:rPr>
          <w:rFonts w:ascii="Microsoft JhengHei" w:eastAsia="Microsoft JhengHei" w:hAnsi="Microsoft JhengHei" w:cs="Microsoft YaHei" w:hint="eastAsia"/>
          <w:sz w:val="26"/>
          <w:szCs w:val="26"/>
        </w:rPr>
        <w:t>聯邦醫療保險</w:t>
      </w:r>
      <w:r w:rsidRPr="006562A0">
        <w:rPr>
          <w:rFonts w:ascii="Microsoft JhengHei" w:eastAsia="Microsoft JhengHei" w:hAnsi="Microsoft JhengHei" w:cs="Microsoft YaHei"/>
          <w:sz w:val="26"/>
          <w:szCs w:val="26"/>
        </w:rPr>
        <w:t>藥物計劃將向您發送一份書面決定。如果承保未獲批准且您不同意此決定，您有權提出</w:t>
      </w:r>
      <w:r w:rsidR="001169C7" w:rsidRPr="006562A0">
        <w:rPr>
          <w:rFonts w:ascii="Microsoft JhengHei" w:eastAsia="Microsoft JhengHei" w:hAnsi="Microsoft JhengHei" w:cs="Microsoft YaHei" w:hint="eastAsia"/>
          <w:sz w:val="26"/>
          <w:szCs w:val="26"/>
        </w:rPr>
        <w:t>申</w:t>
      </w:r>
      <w:r w:rsidRPr="006562A0">
        <w:rPr>
          <w:rFonts w:ascii="Microsoft JhengHei" w:eastAsia="Microsoft JhengHei" w:hAnsi="Microsoft JhengHei" w:cs="Microsoft YaHei"/>
          <w:sz w:val="26"/>
          <w:szCs w:val="26"/>
        </w:rPr>
        <w:t>訴。</w:t>
      </w:r>
      <w:r w:rsidR="001169C7" w:rsidRPr="006562A0">
        <w:rPr>
          <w:rFonts w:ascii="Microsoft JhengHei" w:eastAsia="Microsoft JhengHei" w:hAnsi="Microsoft JhengHei" w:cs="Microsoft YaHei" w:hint="eastAsia"/>
          <w:sz w:val="26"/>
          <w:szCs w:val="26"/>
        </w:rPr>
        <w:t>該計劃的通知將解釋承保被拒絕的原因以及如何要求申訴。</w:t>
      </w:r>
    </w:p>
    <w:p w14:paraId="63EF4598" w14:textId="6CC6AD4B" w:rsidR="00350143" w:rsidRPr="006562A0" w:rsidRDefault="00350143" w:rsidP="006562A0">
      <w:pPr>
        <w:pStyle w:val="Heading1"/>
        <w:spacing w:before="200" w:after="120"/>
        <w:ind w:left="115"/>
        <w:rPr>
          <w:rFonts w:ascii="Microsoft JhengHei" w:eastAsia="Microsoft JhengHei" w:hAnsi="Microsoft JhengHei"/>
          <w:sz w:val="26"/>
          <w:szCs w:val="26"/>
        </w:rPr>
      </w:pPr>
      <w:r w:rsidRPr="006562A0">
        <w:rPr>
          <w:rFonts w:ascii="Microsoft JhengHei" w:eastAsia="Microsoft JhengHei" w:hAnsi="Microsoft JhengHei"/>
          <w:sz w:val="26"/>
          <w:szCs w:val="26"/>
        </w:rPr>
        <w:t>獲取幫助和更多信息</w:t>
      </w:r>
    </w:p>
    <w:p w14:paraId="38C0F4D7" w14:textId="52089422" w:rsidR="00B37CD7" w:rsidRPr="006562A0" w:rsidRDefault="001169C7" w:rsidP="006562A0">
      <w:pPr>
        <w:pStyle w:val="BodyText"/>
        <w:spacing w:line="320" w:lineRule="exact"/>
        <w:ind w:left="115"/>
        <w:rPr>
          <w:rFonts w:ascii="Microsoft JhengHei" w:eastAsia="Microsoft JhengHei" w:hAnsi="Microsoft JhengHei" w:cs="Microsoft YaHei"/>
          <w:sz w:val="26"/>
          <w:szCs w:val="26"/>
          <w:lang w:val="en-US"/>
        </w:rPr>
      </w:pPr>
      <w:r w:rsidRPr="006562A0">
        <w:rPr>
          <w:rFonts w:ascii="Microsoft JhengHei" w:eastAsia="Microsoft JhengHei" w:hAnsi="Microsoft JhengHei" w:cs="Microsoft YaHei" w:hint="eastAsia"/>
          <w:sz w:val="26"/>
          <w:szCs w:val="26"/>
        </w:rPr>
        <w:t>查看您的計畫資料或致電</w:t>
      </w:r>
      <w:r w:rsidRPr="006562A0">
        <w:rPr>
          <w:rFonts w:ascii="Microsoft JhengHei" w:eastAsia="Microsoft JhengHei" w:hAnsi="Microsoft JhengHei"/>
          <w:sz w:val="26"/>
          <w:szCs w:val="26"/>
        </w:rPr>
        <w:t xml:space="preserve"> </w:t>
      </w:r>
      <w:r w:rsidRPr="006562A0">
        <w:rPr>
          <w:rFonts w:ascii="Microsoft JhengHei" w:eastAsia="Microsoft JhengHei" w:hAnsi="Microsoft JhengHei"/>
        </w:rPr>
        <w:t>1-800-MEDICARE (1-800-633-4227)</w:t>
      </w:r>
      <w:r w:rsidRPr="006562A0">
        <w:rPr>
          <w:rFonts w:ascii="Microsoft JhengHei" w:eastAsia="Microsoft JhengHei" w:hAnsi="Microsoft JhengHei" w:cs="Microsoft YaHei" w:hint="eastAsia"/>
          <w:sz w:val="26"/>
          <w:szCs w:val="26"/>
        </w:rPr>
        <w:t>，以了解有關如何要求承保範圍確定的更多資訊。</w:t>
      </w:r>
      <w:r w:rsidRPr="006562A0">
        <w:rPr>
          <w:rFonts w:ascii="Microsoft JhengHei" w:eastAsia="Microsoft JhengHei" w:hAnsi="Microsoft JhengHei"/>
          <w:sz w:val="26"/>
          <w:szCs w:val="26"/>
        </w:rPr>
        <w:t xml:space="preserve">TTY </w:t>
      </w:r>
      <w:r w:rsidRPr="006562A0">
        <w:rPr>
          <w:rFonts w:ascii="Microsoft JhengHei" w:eastAsia="Microsoft JhengHei" w:hAnsi="Microsoft JhengHei" w:cs="Microsoft YaHei" w:hint="eastAsia"/>
          <w:sz w:val="26"/>
          <w:szCs w:val="26"/>
        </w:rPr>
        <w:t>用戶可以撥打</w:t>
      </w:r>
      <w:r w:rsidRPr="006562A0">
        <w:rPr>
          <w:rFonts w:ascii="Microsoft JhengHei" w:eastAsia="Microsoft JhengHei" w:hAnsi="Microsoft JhengHei"/>
          <w:sz w:val="26"/>
          <w:szCs w:val="26"/>
        </w:rPr>
        <w:t xml:space="preserve"> </w:t>
      </w:r>
      <w:r w:rsidRPr="006562A0">
        <w:rPr>
          <w:rFonts w:ascii="Microsoft JhengHei" w:eastAsia="Microsoft JhengHei" w:hAnsi="Microsoft JhengHei"/>
        </w:rPr>
        <w:t>1-877-486-2048</w:t>
      </w:r>
      <w:r w:rsidRPr="006562A0">
        <w:rPr>
          <w:rFonts w:ascii="Microsoft JhengHei" w:eastAsia="Microsoft JhengHei" w:hAnsi="Microsoft JhengHei" w:cs="Microsoft YaHei" w:hint="eastAsia"/>
          <w:sz w:val="26"/>
          <w:szCs w:val="26"/>
        </w:rPr>
        <w:t>。如需聯絡您的計劃的協助，請致電</w:t>
      </w:r>
      <w:r w:rsidRPr="006562A0">
        <w:rPr>
          <w:rFonts w:ascii="Microsoft JhengHei" w:eastAsia="Microsoft JhengHei" w:hAnsi="Microsoft JhengHei"/>
          <w:sz w:val="26"/>
          <w:szCs w:val="26"/>
        </w:rPr>
        <w:t xml:space="preserve"> </w:t>
      </w:r>
      <w:r w:rsidRPr="006562A0">
        <w:rPr>
          <w:rFonts w:ascii="Microsoft JhengHei" w:eastAsia="Microsoft JhengHei" w:hAnsi="Microsoft JhengHei"/>
        </w:rPr>
        <w:t>1-800-MEDICARE</w:t>
      </w:r>
      <w:r w:rsidRPr="006562A0">
        <w:rPr>
          <w:rFonts w:ascii="Microsoft JhengHei" w:eastAsia="Microsoft JhengHei" w:hAnsi="Microsoft JhengHei" w:cs="Microsoft YaHei" w:hint="eastAsia"/>
          <w:sz w:val="26"/>
          <w:szCs w:val="26"/>
        </w:rPr>
        <w:t>。</w:t>
      </w:r>
    </w:p>
    <w:p w14:paraId="6583F581" w14:textId="77777777" w:rsidR="006562A0" w:rsidRPr="006562A0" w:rsidRDefault="006562A0" w:rsidP="006562A0">
      <w:pPr>
        <w:pStyle w:val="BodyText"/>
        <w:spacing w:line="320" w:lineRule="exact"/>
        <w:ind w:left="120"/>
        <w:rPr>
          <w:rFonts w:ascii="Microsoft JhengHei" w:eastAsia="Microsoft JhengHei" w:hAnsi="Microsoft JhengHei"/>
          <w:lang w:val="en-US"/>
        </w:rPr>
      </w:pPr>
    </w:p>
    <w:p w14:paraId="782423D0" w14:textId="57249D78" w:rsidR="00E51065" w:rsidRPr="006562A0" w:rsidRDefault="001169C7" w:rsidP="006562A0">
      <w:pPr>
        <w:pStyle w:val="BodyText"/>
        <w:spacing w:line="320" w:lineRule="exact"/>
        <w:ind w:left="115"/>
        <w:rPr>
          <w:rFonts w:ascii="Microsoft JhengHei" w:eastAsia="Microsoft JhengHei" w:hAnsi="Microsoft JhengHei"/>
          <w:sz w:val="26"/>
          <w:szCs w:val="26"/>
        </w:rPr>
      </w:pPr>
      <w:r w:rsidRPr="006562A0">
        <w:rPr>
          <w:rFonts w:ascii="Microsoft JhengHei" w:eastAsia="Microsoft JhengHei" w:hAnsi="Microsoft JhengHei" w:cs="Microsoft YaHei" w:hint="eastAsia"/>
          <w:sz w:val="26"/>
          <w:szCs w:val="26"/>
        </w:rPr>
        <w:t>若要以易於存取的格式（例如大字體、盲文或音訊）取得此表格，請聯絡您的</w:t>
      </w:r>
      <w:r w:rsidRPr="006562A0">
        <w:rPr>
          <w:rFonts w:ascii="Microsoft JhengHei" w:eastAsia="Microsoft JhengHei" w:hAnsi="Microsoft JhengHei"/>
          <w:sz w:val="26"/>
          <w:szCs w:val="26"/>
        </w:rPr>
        <w:t xml:space="preserve"> </w:t>
      </w:r>
      <w:r w:rsidR="006562A0">
        <w:rPr>
          <w:rFonts w:ascii="Microsoft JhengHei" w:eastAsia="Microsoft JhengHei" w:hAnsi="Microsoft JhengHei"/>
          <w:sz w:val="26"/>
          <w:szCs w:val="26"/>
          <w:lang w:val="en-US"/>
        </w:rPr>
        <w:br/>
      </w:r>
      <w:r w:rsidRPr="006562A0">
        <w:rPr>
          <w:rFonts w:ascii="Microsoft JhengHei" w:eastAsia="Microsoft JhengHei" w:hAnsi="Microsoft JhengHei"/>
        </w:rPr>
        <w:t>Medicare</w:t>
      </w:r>
      <w:r w:rsidRPr="006562A0">
        <w:rPr>
          <w:rFonts w:ascii="Microsoft JhengHei" w:eastAsia="Microsoft JhengHei" w:hAnsi="Microsoft JhengHei"/>
          <w:sz w:val="26"/>
          <w:szCs w:val="26"/>
        </w:rPr>
        <w:t xml:space="preserve"> </w:t>
      </w:r>
      <w:r w:rsidRPr="006562A0">
        <w:rPr>
          <w:rFonts w:ascii="Microsoft JhengHei" w:eastAsia="Microsoft JhengHei" w:hAnsi="Microsoft JhengHei" w:cs="Microsoft YaHei" w:hint="eastAsia"/>
          <w:sz w:val="26"/>
          <w:szCs w:val="26"/>
        </w:rPr>
        <w:t>藥物計劃。如果您認為自己受到歧視，您也有權利提出申訴。請</w:t>
      </w:r>
      <w:r w:rsidR="00350143" w:rsidRPr="006562A0">
        <w:rPr>
          <w:rFonts w:ascii="Microsoft JhengHei" w:eastAsia="Microsoft JhengHei" w:hAnsi="Microsoft JhengHei" w:cs="Microsoft YaHei"/>
          <w:sz w:val="26"/>
          <w:szCs w:val="26"/>
        </w:rPr>
        <w:t>訪</w:t>
      </w:r>
      <w:r w:rsidRPr="006562A0">
        <w:rPr>
          <w:rFonts w:ascii="Microsoft JhengHei" w:eastAsia="Microsoft JhengHei" w:hAnsi="Microsoft JhengHei" w:cs="Microsoft YaHei" w:hint="eastAsia"/>
          <w:sz w:val="26"/>
          <w:szCs w:val="26"/>
        </w:rPr>
        <w:t>問</w:t>
      </w:r>
      <w:r w:rsidR="00350143" w:rsidRPr="006562A0">
        <w:rPr>
          <w:rFonts w:ascii="Microsoft JhengHei" w:eastAsia="Microsoft JhengHei" w:hAnsi="Microsoft JhengHei"/>
          <w:sz w:val="26"/>
          <w:szCs w:val="26"/>
        </w:rPr>
        <w:t xml:space="preserve"> </w:t>
      </w:r>
      <w:hyperlink r:id="rId7" w:history="1">
        <w:r w:rsidR="00350143" w:rsidRPr="000E1E7E">
          <w:rPr>
            <w:rStyle w:val="Hyperlink"/>
            <w:rFonts w:ascii="Microsoft JhengHei" w:eastAsia="Microsoft JhengHei" w:hAnsi="Microsoft JhengHei"/>
            <w:color w:val="auto"/>
            <w:u w:val="none"/>
          </w:rPr>
          <w:t>Medicare.gov/about-us/accessibility-nondiscrimination-notice</w:t>
        </w:r>
      </w:hyperlink>
      <w:r w:rsidR="00350143" w:rsidRPr="006562A0">
        <w:rPr>
          <w:rFonts w:ascii="Microsoft JhengHei" w:eastAsia="Microsoft JhengHei" w:hAnsi="Microsoft JhengHei"/>
          <w:sz w:val="26"/>
          <w:szCs w:val="26"/>
        </w:rPr>
        <w:t xml:space="preserve">，或致電 </w:t>
      </w:r>
      <w:r w:rsidR="006562A0">
        <w:rPr>
          <w:rFonts w:ascii="Microsoft JhengHei" w:eastAsia="Microsoft JhengHei" w:hAnsi="Microsoft JhengHei"/>
          <w:sz w:val="26"/>
          <w:szCs w:val="26"/>
          <w:lang w:val="en-US"/>
        </w:rPr>
        <w:br/>
      </w:r>
      <w:r w:rsidR="00350143" w:rsidRPr="006562A0">
        <w:rPr>
          <w:rFonts w:ascii="Microsoft JhengHei" w:eastAsia="Microsoft JhengHei" w:hAnsi="Microsoft JhengHei"/>
        </w:rPr>
        <w:t>1-800-MEDICARE (1-800-633-4227)</w:t>
      </w:r>
      <w:r w:rsidR="00350143" w:rsidRPr="006562A0">
        <w:rPr>
          <w:rFonts w:ascii="Microsoft JhengHei" w:eastAsia="Microsoft JhengHei" w:hAnsi="Microsoft JhengHei"/>
          <w:sz w:val="26"/>
          <w:szCs w:val="26"/>
        </w:rPr>
        <w:t xml:space="preserve"> 以了解更多資訊。 </w:t>
      </w:r>
      <w:r w:rsidR="00350143" w:rsidRPr="006562A0">
        <w:rPr>
          <w:rFonts w:ascii="Microsoft JhengHei" w:eastAsia="Microsoft JhengHei" w:hAnsi="Microsoft JhengHei"/>
        </w:rPr>
        <w:t>TTY</w:t>
      </w:r>
      <w:r w:rsidR="00350143" w:rsidRPr="006562A0">
        <w:rPr>
          <w:rFonts w:ascii="Microsoft JhengHei" w:eastAsia="Microsoft JhengHei" w:hAnsi="Microsoft JhengHei"/>
          <w:sz w:val="26"/>
          <w:szCs w:val="26"/>
        </w:rPr>
        <w:t xml:space="preserve"> 用戶可以撥打 </w:t>
      </w:r>
      <w:r w:rsidR="006562A0">
        <w:rPr>
          <w:rFonts w:ascii="Microsoft JhengHei" w:eastAsia="Microsoft JhengHei" w:hAnsi="Microsoft JhengHei"/>
          <w:sz w:val="26"/>
          <w:szCs w:val="26"/>
          <w:lang w:val="en-US"/>
        </w:rPr>
        <w:br/>
      </w:r>
      <w:r w:rsidR="00350143" w:rsidRPr="006562A0">
        <w:rPr>
          <w:rFonts w:ascii="Microsoft JhengHei" w:eastAsia="Microsoft JhengHei" w:hAnsi="Microsoft JhengHei"/>
        </w:rPr>
        <w:t>1-877-486-2048</w:t>
      </w:r>
      <w:r w:rsidR="00350143" w:rsidRPr="006562A0">
        <w:rPr>
          <w:rFonts w:ascii="Microsoft JhengHei" w:eastAsia="Microsoft JhengHei" w:hAnsi="Microsoft JhengHei"/>
          <w:sz w:val="26"/>
          <w:szCs w:val="26"/>
        </w:rPr>
        <w:t>。</w:t>
      </w:r>
    </w:p>
    <w:p w14:paraId="0ECCB808" w14:textId="79CA2582" w:rsidR="00FA12FF" w:rsidRPr="006562A0" w:rsidRDefault="00124D6A" w:rsidP="006562A0">
      <w:pPr>
        <w:tabs>
          <w:tab w:val="left" w:pos="6120"/>
        </w:tabs>
        <w:spacing w:before="223" w:line="280" w:lineRule="exact"/>
        <w:ind w:left="115"/>
        <w:jc w:val="both"/>
        <w:rPr>
          <w:rFonts w:ascii="Microsoft JhengHei" w:eastAsia="Microsoft JhengHei" w:hAnsi="Microsoft JhengHei"/>
        </w:rPr>
      </w:pPr>
      <w:r w:rsidRPr="00644F7D">
        <w:rPr>
          <w:rFonts w:ascii="Microsoft JhengHei" w:eastAsia="Microsoft JhengHei" w:hAnsi="Microsoft JhengHei"/>
          <w:b/>
          <w:sz w:val="20"/>
          <w:szCs w:val="20"/>
        </w:rPr>
        <w:lastRenderedPageBreak/>
        <w:t>PRA</w:t>
      </w:r>
      <w:r w:rsidRPr="006562A0">
        <w:rPr>
          <w:rFonts w:ascii="Microsoft JhengHei" w:eastAsia="Microsoft JhengHei" w:hAnsi="Microsoft JhengHei"/>
          <w:b/>
        </w:rPr>
        <w:t xml:space="preserve"> 揭露聲明</w:t>
      </w:r>
      <w:r w:rsidR="001169C7" w:rsidRPr="006562A0">
        <w:rPr>
          <w:rFonts w:ascii="Microsoft JhengHei" w:eastAsia="Microsoft JhengHei" w:hAnsi="Microsoft JhengHei" w:hint="eastAsia"/>
          <w:b/>
          <w:lang w:eastAsia="zh-CN"/>
        </w:rPr>
        <w:t xml:space="preserve"> </w:t>
      </w:r>
      <w:r w:rsidR="001169C7" w:rsidRPr="006562A0">
        <w:rPr>
          <w:rFonts w:ascii="Microsoft JhengHei" w:eastAsia="Microsoft JhengHei" w:hAnsi="Microsoft JhengHei" w:cs="Microsoft YaHei" w:hint="eastAsia"/>
        </w:rPr>
        <w:t>根據</w:t>
      </w:r>
      <w:r w:rsidR="001169C7" w:rsidRPr="006562A0">
        <w:rPr>
          <w:rFonts w:ascii="Microsoft JhengHei" w:eastAsia="Microsoft JhengHei" w:hAnsi="Microsoft JhengHei"/>
        </w:rPr>
        <w:t xml:space="preserve"> </w:t>
      </w:r>
      <w:r w:rsidR="001169C7" w:rsidRPr="006562A0">
        <w:rPr>
          <w:rFonts w:ascii="Microsoft JhengHei" w:eastAsia="Microsoft JhengHei" w:hAnsi="Microsoft JhengHei"/>
          <w:sz w:val="20"/>
          <w:szCs w:val="20"/>
        </w:rPr>
        <w:t>1995</w:t>
      </w:r>
      <w:r w:rsidR="001169C7" w:rsidRPr="006562A0">
        <w:rPr>
          <w:rFonts w:ascii="Microsoft JhengHei" w:eastAsia="Microsoft JhengHei" w:hAnsi="Microsoft JhengHei"/>
        </w:rPr>
        <w:t xml:space="preserve"> </w:t>
      </w:r>
      <w:r w:rsidR="001169C7" w:rsidRPr="006562A0">
        <w:rPr>
          <w:rFonts w:ascii="Microsoft JhengHei" w:eastAsia="Microsoft JhengHei" w:hAnsi="Microsoft JhengHei" w:cs="Microsoft YaHei" w:hint="eastAsia"/>
        </w:rPr>
        <w:t>年《文書減少法案》，任何人都無需對資訊收集作出回應，除非資訊顯示有效的</w:t>
      </w:r>
      <w:r w:rsidR="001169C7" w:rsidRPr="006562A0">
        <w:rPr>
          <w:rFonts w:ascii="Microsoft JhengHei" w:eastAsia="Microsoft JhengHei" w:hAnsi="Microsoft JhengHei"/>
        </w:rPr>
        <w:t xml:space="preserve"> </w:t>
      </w:r>
      <w:r w:rsidR="001169C7" w:rsidRPr="006562A0">
        <w:rPr>
          <w:rFonts w:ascii="Microsoft JhengHei" w:eastAsia="Microsoft JhengHei" w:hAnsi="Microsoft JhengHei"/>
          <w:sz w:val="20"/>
          <w:szCs w:val="20"/>
        </w:rPr>
        <w:t>OMB</w:t>
      </w:r>
      <w:r w:rsidR="001169C7" w:rsidRPr="006562A0">
        <w:rPr>
          <w:rFonts w:ascii="Microsoft JhengHei" w:eastAsia="Microsoft JhengHei" w:hAnsi="Microsoft JhengHei"/>
        </w:rPr>
        <w:t xml:space="preserve"> </w:t>
      </w:r>
      <w:r w:rsidR="001169C7" w:rsidRPr="006562A0">
        <w:rPr>
          <w:rFonts w:ascii="Microsoft JhengHei" w:eastAsia="Microsoft JhengHei" w:hAnsi="Microsoft JhengHei" w:cs="Microsoft YaHei" w:hint="eastAsia"/>
        </w:rPr>
        <w:t>控制編號。此資訊收集的有效</w:t>
      </w:r>
      <w:r w:rsidR="001169C7" w:rsidRPr="006562A0">
        <w:rPr>
          <w:rFonts w:ascii="Microsoft JhengHei" w:eastAsia="Microsoft JhengHei" w:hAnsi="Microsoft JhengHei"/>
        </w:rPr>
        <w:t xml:space="preserve"> </w:t>
      </w:r>
      <w:r w:rsidR="001169C7" w:rsidRPr="006562A0">
        <w:rPr>
          <w:rFonts w:ascii="Microsoft JhengHei" w:eastAsia="Microsoft JhengHei" w:hAnsi="Microsoft JhengHei"/>
          <w:sz w:val="20"/>
          <w:szCs w:val="20"/>
        </w:rPr>
        <w:t xml:space="preserve">OMB </w:t>
      </w:r>
      <w:r w:rsidR="001169C7" w:rsidRPr="006562A0">
        <w:rPr>
          <w:rFonts w:ascii="Microsoft JhengHei" w:eastAsia="Microsoft JhengHei" w:hAnsi="Microsoft JhengHei" w:cs="Microsoft YaHei" w:hint="eastAsia"/>
        </w:rPr>
        <w:t>控制號碼是</w:t>
      </w:r>
      <w:r w:rsidR="001169C7" w:rsidRPr="006562A0">
        <w:rPr>
          <w:rFonts w:ascii="Microsoft JhengHei" w:eastAsia="Microsoft JhengHei" w:hAnsi="Microsoft JhengHei"/>
        </w:rPr>
        <w:t xml:space="preserve"> </w:t>
      </w:r>
      <w:r w:rsidR="001169C7" w:rsidRPr="006562A0">
        <w:rPr>
          <w:rFonts w:ascii="Microsoft JhengHei" w:eastAsia="Microsoft JhengHei" w:hAnsi="Microsoft JhengHei"/>
          <w:sz w:val="20"/>
          <w:szCs w:val="20"/>
        </w:rPr>
        <w:t>0938-0975</w:t>
      </w:r>
      <w:r w:rsidR="001169C7" w:rsidRPr="006562A0">
        <w:rPr>
          <w:rFonts w:ascii="Microsoft JhengHei" w:eastAsia="Microsoft JhengHei" w:hAnsi="Microsoft JhengHei" w:cs="Microsoft YaHei" w:hint="eastAsia"/>
        </w:rPr>
        <w:t>。此資訊收集用於向參保者提供有關如何聯絡其</w:t>
      </w:r>
      <w:r w:rsidR="001169C7" w:rsidRPr="006562A0">
        <w:rPr>
          <w:rFonts w:ascii="Microsoft JhengHei" w:eastAsia="Microsoft JhengHei" w:hAnsi="Microsoft JhengHei"/>
        </w:rPr>
        <w:t xml:space="preserve"> </w:t>
      </w:r>
      <w:r w:rsidR="001169C7" w:rsidRPr="006562A0">
        <w:rPr>
          <w:rFonts w:ascii="Microsoft JhengHei" w:eastAsia="Microsoft JhengHei" w:hAnsi="Microsoft JhengHei"/>
          <w:sz w:val="20"/>
          <w:szCs w:val="20"/>
        </w:rPr>
        <w:t>D</w:t>
      </w:r>
      <w:r w:rsidR="001169C7" w:rsidRPr="006562A0">
        <w:rPr>
          <w:rFonts w:ascii="Microsoft JhengHei" w:eastAsia="Microsoft JhengHei" w:hAnsi="Microsoft JhengHei"/>
        </w:rPr>
        <w:t xml:space="preserve"> </w:t>
      </w:r>
      <w:r w:rsidR="001169C7" w:rsidRPr="006562A0">
        <w:rPr>
          <w:rFonts w:ascii="Microsoft JhengHei" w:eastAsia="Microsoft JhengHei" w:hAnsi="Microsoft JhengHei" w:cs="Microsoft YaHei" w:hint="eastAsia"/>
        </w:rPr>
        <w:t>部分計劃以請求承保範圍確定的通知。完成此資訊收集所需的時間估計為每次回應平均</w:t>
      </w:r>
      <w:r w:rsidR="001169C7" w:rsidRPr="006562A0">
        <w:rPr>
          <w:rFonts w:ascii="Microsoft JhengHei" w:eastAsia="Microsoft JhengHei" w:hAnsi="Microsoft JhengHei"/>
        </w:rPr>
        <w:t xml:space="preserve"> </w:t>
      </w:r>
      <w:r w:rsidR="001169C7" w:rsidRPr="006562A0">
        <w:rPr>
          <w:rFonts w:ascii="Microsoft JhengHei" w:eastAsia="Microsoft JhengHei" w:hAnsi="Microsoft JhengHei"/>
          <w:sz w:val="20"/>
          <w:szCs w:val="20"/>
        </w:rPr>
        <w:t>1</w:t>
      </w:r>
      <w:r w:rsidR="001169C7" w:rsidRPr="006562A0">
        <w:rPr>
          <w:rFonts w:ascii="Microsoft JhengHei" w:eastAsia="Microsoft JhengHei" w:hAnsi="Microsoft JhengHei"/>
        </w:rPr>
        <w:t xml:space="preserve"> </w:t>
      </w:r>
      <w:r w:rsidR="001169C7" w:rsidRPr="006562A0">
        <w:rPr>
          <w:rFonts w:ascii="Microsoft JhengHei" w:eastAsia="Microsoft JhengHei" w:hAnsi="Microsoft JhengHei" w:cs="Microsoft YaHei" w:hint="eastAsia"/>
        </w:rPr>
        <w:t>分鐘，包括審查說明、搜尋現有資料資源、收集所需資料、審查和完成資訊收集的時間。此類資訊的收集是依據</w:t>
      </w:r>
      <w:r w:rsidR="001169C7" w:rsidRPr="006562A0">
        <w:rPr>
          <w:rFonts w:ascii="Microsoft JhengHei" w:eastAsia="Microsoft JhengHei" w:hAnsi="Microsoft JhengHei"/>
        </w:rPr>
        <w:t xml:space="preserve"> </w:t>
      </w:r>
      <w:r w:rsidR="001169C7" w:rsidRPr="006562A0">
        <w:rPr>
          <w:rFonts w:ascii="Microsoft JhengHei" w:eastAsia="Microsoft JhengHei" w:hAnsi="Microsoft JhengHei"/>
          <w:sz w:val="20"/>
          <w:szCs w:val="20"/>
        </w:rPr>
        <w:t xml:space="preserve">§ 423.562(a)(3) </w:t>
      </w:r>
      <w:r w:rsidR="001169C7" w:rsidRPr="006562A0">
        <w:rPr>
          <w:rFonts w:ascii="Microsoft JhengHei" w:eastAsia="Microsoft JhengHei" w:hAnsi="Microsoft JhengHei" w:cs="Microsoft YaHei" w:hint="eastAsia"/>
          <w:sz w:val="20"/>
          <w:szCs w:val="20"/>
        </w:rPr>
        <w:t>和</w:t>
      </w:r>
      <w:r w:rsidR="001169C7" w:rsidRPr="006562A0">
        <w:rPr>
          <w:rFonts w:ascii="Microsoft JhengHei" w:eastAsia="Microsoft JhengHei" w:hAnsi="Microsoft JhengHei"/>
          <w:sz w:val="20"/>
          <w:szCs w:val="20"/>
        </w:rPr>
        <w:t xml:space="preserve"> § 423.128(b)(7)(iii)</w:t>
      </w:r>
      <w:r w:rsidR="001169C7" w:rsidRPr="006562A0">
        <w:rPr>
          <w:rFonts w:ascii="Microsoft JhengHei" w:eastAsia="Microsoft JhengHei" w:hAnsi="Microsoft JhengHei"/>
        </w:rPr>
        <w:t xml:space="preserve"> </w:t>
      </w:r>
      <w:r w:rsidR="001169C7" w:rsidRPr="006562A0">
        <w:rPr>
          <w:rFonts w:ascii="Microsoft JhengHei" w:eastAsia="Microsoft JhengHei" w:hAnsi="Microsoft JhengHei" w:cs="Microsoft YaHei" w:hint="eastAsia"/>
        </w:rPr>
        <w:t>的相關監管規定。如果您對預計時間的準確性有任何意見或對改進此表格有建議，請寫信至：</w:t>
      </w:r>
      <w:r w:rsidR="001169C7" w:rsidRPr="006562A0">
        <w:rPr>
          <w:rFonts w:ascii="Microsoft JhengHei" w:eastAsia="Microsoft JhengHei" w:hAnsi="Microsoft JhengHei"/>
          <w:sz w:val="20"/>
          <w:szCs w:val="20"/>
        </w:rPr>
        <w:t>CMS, 7500 Security Boulevard, Attn: PRA Reports Clearance Office, Mail Stop C4-26-05, Baltimore, Maryland 21244 - 1850</w:t>
      </w:r>
      <w:r w:rsidR="00720AA6" w:rsidRPr="006562A0">
        <w:rPr>
          <w:rFonts w:ascii="Microsoft JhengHei" w:eastAsia="Microsoft JhengHei" w:hAnsi="Microsoft JhengHei"/>
        </w:rPr>
        <w:t>。</w:t>
      </w:r>
    </w:p>
    <w:sectPr w:rsidR="00FA12FF" w:rsidRPr="006562A0" w:rsidSect="00DE7B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990" w:right="1080" w:bottom="1440" w:left="1080" w:header="720" w:footer="28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E433D" w14:textId="77777777" w:rsidR="002909EE" w:rsidRDefault="002909EE" w:rsidP="005816DF">
      <w:r>
        <w:separator/>
      </w:r>
    </w:p>
  </w:endnote>
  <w:endnote w:type="continuationSeparator" w:id="0">
    <w:p w14:paraId="13A0C443" w14:textId="77777777" w:rsidR="002909EE" w:rsidRDefault="002909EE" w:rsidP="00581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25438" w14:textId="77777777" w:rsidR="0071067C" w:rsidRDefault="007106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1A5157" w14:textId="3543B69B" w:rsidR="005816DF" w:rsidRPr="001169C7" w:rsidRDefault="006562A0" w:rsidP="00124D6A">
    <w:pPr>
      <w:spacing w:before="223"/>
      <w:ind w:left="120"/>
      <w:rPr>
        <w:rFonts w:ascii="Verdana" w:eastAsiaTheme="minorEastAsia" w:hAnsi="Verdana"/>
        <w:sz w:val="18"/>
        <w:szCs w:val="20"/>
      </w:rPr>
    </w:pPr>
    <w:r w:rsidRPr="009D0457">
      <w:rPr>
        <w:rFonts w:ascii="Verdana" w:hAnsi="Verdana"/>
        <w:sz w:val="18"/>
        <w:szCs w:val="20"/>
      </w:rPr>
      <w:t>Form</w:t>
    </w:r>
    <w:r w:rsidRPr="009D0457">
      <w:rPr>
        <w:rFonts w:ascii="Verdana" w:hAnsi="Verdana"/>
        <w:spacing w:val="-4"/>
        <w:sz w:val="18"/>
        <w:szCs w:val="20"/>
      </w:rPr>
      <w:t xml:space="preserve"> </w:t>
    </w:r>
    <w:r w:rsidRPr="009D0457">
      <w:rPr>
        <w:rFonts w:ascii="Verdana" w:hAnsi="Verdana"/>
        <w:sz w:val="18"/>
        <w:szCs w:val="20"/>
      </w:rPr>
      <w:t>CMS</w:t>
    </w:r>
    <w:r w:rsidRPr="009D0457">
      <w:rPr>
        <w:rFonts w:ascii="Verdana" w:hAnsi="Verdana"/>
        <w:spacing w:val="-5"/>
        <w:sz w:val="18"/>
        <w:szCs w:val="20"/>
      </w:rPr>
      <w:t xml:space="preserve"> </w:t>
    </w:r>
    <w:r w:rsidRPr="009D0457">
      <w:rPr>
        <w:rFonts w:ascii="Verdana" w:hAnsi="Verdana"/>
        <w:sz w:val="18"/>
        <w:szCs w:val="20"/>
      </w:rPr>
      <w:t>-10147</w:t>
    </w:r>
    <w:r w:rsidR="00644F7D">
      <w:rPr>
        <w:rFonts w:ascii="Verdana" w:hAnsi="Verdana"/>
        <w:sz w:val="18"/>
        <w:szCs w:val="20"/>
        <w:lang w:val="en-US"/>
      </w:rPr>
      <w:t>-C</w:t>
    </w:r>
    <w:r w:rsidR="00124D6A" w:rsidRPr="001169C7">
      <w:rPr>
        <w:rFonts w:ascii="Verdana" w:eastAsiaTheme="minorEastAsia" w:hAnsi="Verdana"/>
        <w:sz w:val="18"/>
        <w:szCs w:val="20"/>
      </w:rPr>
      <w:tab/>
    </w:r>
    <w:r w:rsidR="00124D6A" w:rsidRPr="001169C7">
      <w:rPr>
        <w:rFonts w:ascii="Verdana" w:eastAsiaTheme="minorEastAsia" w:hAnsi="Verdana"/>
        <w:sz w:val="18"/>
        <w:szCs w:val="20"/>
      </w:rPr>
      <w:tab/>
    </w:r>
    <w:r w:rsidR="00124D6A" w:rsidRPr="001169C7">
      <w:rPr>
        <w:rFonts w:ascii="Verdana" w:eastAsiaTheme="minorEastAsia" w:hAnsi="Verdana"/>
        <w:sz w:val="18"/>
        <w:szCs w:val="20"/>
      </w:rPr>
      <w:tab/>
    </w:r>
    <w:r w:rsidR="00124D6A" w:rsidRPr="001169C7">
      <w:rPr>
        <w:rFonts w:ascii="Verdana" w:eastAsiaTheme="minorEastAsia" w:hAnsi="Verdana"/>
        <w:sz w:val="18"/>
        <w:szCs w:val="20"/>
      </w:rPr>
      <w:tab/>
    </w:r>
    <w:r w:rsidR="00124D6A" w:rsidRPr="001169C7">
      <w:rPr>
        <w:rFonts w:ascii="Verdana" w:eastAsiaTheme="minorEastAsia" w:hAnsi="Verdana"/>
        <w:sz w:val="18"/>
        <w:szCs w:val="20"/>
      </w:rPr>
      <w:tab/>
    </w:r>
    <w:r w:rsidRPr="009D0457">
      <w:rPr>
        <w:rFonts w:ascii="Verdana" w:hAnsi="Verdana"/>
        <w:w w:val="95"/>
        <w:sz w:val="18"/>
        <w:szCs w:val="20"/>
      </w:rPr>
      <w:t>OMB</w:t>
    </w:r>
    <w:r w:rsidRPr="009D0457">
      <w:rPr>
        <w:rFonts w:ascii="Verdana" w:hAnsi="Verdana"/>
        <w:spacing w:val="28"/>
        <w:w w:val="95"/>
        <w:sz w:val="18"/>
        <w:szCs w:val="20"/>
      </w:rPr>
      <w:t xml:space="preserve"> </w:t>
    </w:r>
    <w:r w:rsidRPr="009D0457">
      <w:rPr>
        <w:rFonts w:ascii="Verdana" w:hAnsi="Verdana"/>
        <w:w w:val="95"/>
        <w:sz w:val="18"/>
        <w:szCs w:val="20"/>
      </w:rPr>
      <w:t>Approval</w:t>
    </w:r>
    <w:r w:rsidRPr="009D0457">
      <w:rPr>
        <w:rFonts w:ascii="Verdana" w:hAnsi="Verdana"/>
        <w:spacing w:val="33"/>
        <w:w w:val="95"/>
        <w:sz w:val="18"/>
        <w:szCs w:val="20"/>
      </w:rPr>
      <w:t xml:space="preserve"> </w:t>
    </w:r>
    <w:r w:rsidRPr="009D0457">
      <w:rPr>
        <w:rFonts w:ascii="Verdana" w:hAnsi="Verdana"/>
        <w:w w:val="95"/>
        <w:sz w:val="18"/>
        <w:szCs w:val="20"/>
      </w:rPr>
      <w:t>No.</w:t>
    </w:r>
    <w:r w:rsidRPr="009D0457">
      <w:rPr>
        <w:rFonts w:ascii="Verdana" w:hAnsi="Verdana"/>
        <w:spacing w:val="29"/>
        <w:w w:val="95"/>
        <w:sz w:val="18"/>
        <w:szCs w:val="20"/>
      </w:rPr>
      <w:t xml:space="preserve"> </w:t>
    </w:r>
    <w:r w:rsidRPr="009D0457">
      <w:rPr>
        <w:rFonts w:ascii="Verdana" w:hAnsi="Verdana"/>
        <w:w w:val="95"/>
        <w:sz w:val="18"/>
        <w:szCs w:val="20"/>
      </w:rPr>
      <w:t>0938-0975</w:t>
    </w:r>
    <w:r w:rsidRPr="009D0457">
      <w:rPr>
        <w:rFonts w:ascii="Verdana" w:hAnsi="Verdana"/>
        <w:spacing w:val="29"/>
        <w:w w:val="95"/>
        <w:sz w:val="18"/>
        <w:szCs w:val="20"/>
      </w:rPr>
      <w:t xml:space="preserve"> </w:t>
    </w:r>
    <w:r w:rsidRPr="009D0457">
      <w:rPr>
        <w:rFonts w:ascii="Verdana" w:hAnsi="Verdana"/>
        <w:w w:val="95"/>
        <w:sz w:val="18"/>
        <w:szCs w:val="20"/>
      </w:rPr>
      <w:t>(Expires:</w:t>
    </w:r>
    <w:r w:rsidRPr="009D0457">
      <w:rPr>
        <w:rFonts w:ascii="Verdana" w:hAnsi="Verdana"/>
        <w:spacing w:val="-2"/>
        <w:w w:val="95"/>
        <w:sz w:val="18"/>
        <w:szCs w:val="20"/>
      </w:rPr>
      <w:t xml:space="preserve"> </w:t>
    </w:r>
    <w:r w:rsidR="0071067C">
      <w:rPr>
        <w:rFonts w:ascii="Verdana" w:hAnsi="Verdana"/>
        <w:w w:val="95"/>
        <w:sz w:val="18"/>
        <w:szCs w:val="20"/>
        <w:lang w:val="en-US"/>
      </w:rPr>
      <w:t>12/31/2027</w:t>
    </w:r>
    <w:r w:rsidRPr="009D0457">
      <w:rPr>
        <w:rFonts w:ascii="Verdana" w:hAnsi="Verdana"/>
        <w:w w:val="95"/>
        <w:sz w:val="18"/>
        <w:szCs w:val="2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873DBA" w14:textId="77777777" w:rsidR="0071067C" w:rsidRDefault="007106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5CDA2F" w14:textId="77777777" w:rsidR="002909EE" w:rsidRDefault="002909EE" w:rsidP="005816DF">
      <w:r>
        <w:separator/>
      </w:r>
    </w:p>
  </w:footnote>
  <w:footnote w:type="continuationSeparator" w:id="0">
    <w:p w14:paraId="21AE7F25" w14:textId="77777777" w:rsidR="002909EE" w:rsidRDefault="002909EE" w:rsidP="005816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6E1C0" w14:textId="77777777" w:rsidR="0071067C" w:rsidRDefault="007106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970D3" w14:textId="77777777" w:rsidR="0071067C" w:rsidRDefault="0071067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EED0C" w14:textId="77777777" w:rsidR="0071067C" w:rsidRDefault="007106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EE5733"/>
    <w:multiLevelType w:val="hybridMultilevel"/>
    <w:tmpl w:val="0074A5E0"/>
    <w:lvl w:ilvl="0" w:tplc="1B4EF11A">
      <w:start w:val="1"/>
      <w:numFmt w:val="decimal"/>
      <w:lvlText w:val="%1."/>
      <w:lvlJc w:val="left"/>
      <w:pPr>
        <w:ind w:left="84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98"/>
        <w:sz w:val="24"/>
        <w:szCs w:val="24"/>
        <w:lang w:val="en-US" w:eastAsia="en-US" w:bidi="ar-SA"/>
      </w:rPr>
    </w:lvl>
    <w:lvl w:ilvl="1" w:tplc="10F623BC">
      <w:numFmt w:val="bullet"/>
      <w:lvlText w:val="•"/>
      <w:lvlJc w:val="left"/>
      <w:pPr>
        <w:ind w:left="1850" w:hanging="360"/>
      </w:pPr>
      <w:rPr>
        <w:rFonts w:hint="default"/>
        <w:lang w:val="en-US" w:eastAsia="en-US" w:bidi="ar-SA"/>
      </w:rPr>
    </w:lvl>
    <w:lvl w:ilvl="2" w:tplc="5BC86A68">
      <w:numFmt w:val="bullet"/>
      <w:lvlText w:val="•"/>
      <w:lvlJc w:val="left"/>
      <w:pPr>
        <w:ind w:left="2860" w:hanging="360"/>
      </w:pPr>
      <w:rPr>
        <w:rFonts w:hint="default"/>
        <w:lang w:val="en-US" w:eastAsia="en-US" w:bidi="ar-SA"/>
      </w:rPr>
    </w:lvl>
    <w:lvl w:ilvl="3" w:tplc="96DAB822">
      <w:numFmt w:val="bullet"/>
      <w:lvlText w:val="•"/>
      <w:lvlJc w:val="left"/>
      <w:pPr>
        <w:ind w:left="3870" w:hanging="360"/>
      </w:pPr>
      <w:rPr>
        <w:rFonts w:hint="default"/>
        <w:lang w:val="en-US" w:eastAsia="en-US" w:bidi="ar-SA"/>
      </w:rPr>
    </w:lvl>
    <w:lvl w:ilvl="4" w:tplc="A8568C9C">
      <w:numFmt w:val="bullet"/>
      <w:lvlText w:val="•"/>
      <w:lvlJc w:val="left"/>
      <w:pPr>
        <w:ind w:left="4880" w:hanging="360"/>
      </w:pPr>
      <w:rPr>
        <w:rFonts w:hint="default"/>
        <w:lang w:val="en-US" w:eastAsia="en-US" w:bidi="ar-SA"/>
      </w:rPr>
    </w:lvl>
    <w:lvl w:ilvl="5" w:tplc="CB32E31C">
      <w:numFmt w:val="bullet"/>
      <w:lvlText w:val="•"/>
      <w:lvlJc w:val="left"/>
      <w:pPr>
        <w:ind w:left="5890" w:hanging="360"/>
      </w:pPr>
      <w:rPr>
        <w:rFonts w:hint="default"/>
        <w:lang w:val="en-US" w:eastAsia="en-US" w:bidi="ar-SA"/>
      </w:rPr>
    </w:lvl>
    <w:lvl w:ilvl="6" w:tplc="5E600460">
      <w:numFmt w:val="bullet"/>
      <w:lvlText w:val="•"/>
      <w:lvlJc w:val="left"/>
      <w:pPr>
        <w:ind w:left="6900" w:hanging="360"/>
      </w:pPr>
      <w:rPr>
        <w:rFonts w:hint="default"/>
        <w:lang w:val="en-US" w:eastAsia="en-US" w:bidi="ar-SA"/>
      </w:rPr>
    </w:lvl>
    <w:lvl w:ilvl="7" w:tplc="5694EA08">
      <w:numFmt w:val="bullet"/>
      <w:lvlText w:val="•"/>
      <w:lvlJc w:val="left"/>
      <w:pPr>
        <w:ind w:left="7910" w:hanging="360"/>
      </w:pPr>
      <w:rPr>
        <w:rFonts w:hint="default"/>
        <w:lang w:val="en-US" w:eastAsia="en-US" w:bidi="ar-SA"/>
      </w:rPr>
    </w:lvl>
    <w:lvl w:ilvl="8" w:tplc="B8AEA2B4">
      <w:numFmt w:val="bullet"/>
      <w:lvlText w:val="•"/>
      <w:lvlJc w:val="left"/>
      <w:pPr>
        <w:ind w:left="892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71E417FF"/>
    <w:multiLevelType w:val="hybridMultilevel"/>
    <w:tmpl w:val="9FE47058"/>
    <w:lvl w:ilvl="0" w:tplc="04090001">
      <w:start w:val="1"/>
      <w:numFmt w:val="bullet"/>
      <w:lvlText w:val=""/>
      <w:lvlJc w:val="left"/>
      <w:pPr>
        <w:ind w:left="840" w:hanging="360"/>
        <w:jc w:val="left"/>
      </w:pPr>
      <w:rPr>
        <w:rFonts w:ascii="Symbol" w:hAnsi="Symbol" w:hint="default"/>
        <w:b w:val="0"/>
        <w:bCs w:val="0"/>
        <w:i w:val="0"/>
        <w:iCs w:val="0"/>
        <w:spacing w:val="-4"/>
        <w:w w:val="98"/>
        <w:sz w:val="24"/>
        <w:szCs w:val="24"/>
        <w:lang w:val="en-US" w:eastAsia="en-US" w:bidi="ar-SA"/>
      </w:rPr>
    </w:lvl>
    <w:lvl w:ilvl="1" w:tplc="FFFFFFFF">
      <w:numFmt w:val="bullet"/>
      <w:lvlText w:val="•"/>
      <w:lvlJc w:val="left"/>
      <w:pPr>
        <w:ind w:left="1850" w:hanging="360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860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870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880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890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900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910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920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73F2602F"/>
    <w:multiLevelType w:val="hybridMultilevel"/>
    <w:tmpl w:val="613461E2"/>
    <w:lvl w:ilvl="0" w:tplc="910E4EF6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8B4EA34A">
      <w:numFmt w:val="bullet"/>
      <w:lvlText w:val="•"/>
      <w:lvlJc w:val="left"/>
      <w:pPr>
        <w:ind w:left="1850" w:hanging="360"/>
      </w:pPr>
      <w:rPr>
        <w:rFonts w:hint="default"/>
        <w:lang w:val="en-US" w:eastAsia="en-US" w:bidi="ar-SA"/>
      </w:rPr>
    </w:lvl>
    <w:lvl w:ilvl="2" w:tplc="CBC49ABC">
      <w:numFmt w:val="bullet"/>
      <w:lvlText w:val="•"/>
      <w:lvlJc w:val="left"/>
      <w:pPr>
        <w:ind w:left="2860" w:hanging="360"/>
      </w:pPr>
      <w:rPr>
        <w:rFonts w:hint="default"/>
        <w:lang w:val="en-US" w:eastAsia="en-US" w:bidi="ar-SA"/>
      </w:rPr>
    </w:lvl>
    <w:lvl w:ilvl="3" w:tplc="BAB2B51C">
      <w:numFmt w:val="bullet"/>
      <w:lvlText w:val="•"/>
      <w:lvlJc w:val="left"/>
      <w:pPr>
        <w:ind w:left="3870" w:hanging="360"/>
      </w:pPr>
      <w:rPr>
        <w:rFonts w:hint="default"/>
        <w:lang w:val="en-US" w:eastAsia="en-US" w:bidi="ar-SA"/>
      </w:rPr>
    </w:lvl>
    <w:lvl w:ilvl="4" w:tplc="9B046232">
      <w:numFmt w:val="bullet"/>
      <w:lvlText w:val="•"/>
      <w:lvlJc w:val="left"/>
      <w:pPr>
        <w:ind w:left="4880" w:hanging="360"/>
      </w:pPr>
      <w:rPr>
        <w:rFonts w:hint="default"/>
        <w:lang w:val="en-US" w:eastAsia="en-US" w:bidi="ar-SA"/>
      </w:rPr>
    </w:lvl>
    <w:lvl w:ilvl="5" w:tplc="7A685D5A">
      <w:numFmt w:val="bullet"/>
      <w:lvlText w:val="•"/>
      <w:lvlJc w:val="left"/>
      <w:pPr>
        <w:ind w:left="5890" w:hanging="360"/>
      </w:pPr>
      <w:rPr>
        <w:rFonts w:hint="default"/>
        <w:lang w:val="en-US" w:eastAsia="en-US" w:bidi="ar-SA"/>
      </w:rPr>
    </w:lvl>
    <w:lvl w:ilvl="6" w:tplc="E06877B8">
      <w:numFmt w:val="bullet"/>
      <w:lvlText w:val="•"/>
      <w:lvlJc w:val="left"/>
      <w:pPr>
        <w:ind w:left="6900" w:hanging="360"/>
      </w:pPr>
      <w:rPr>
        <w:rFonts w:hint="default"/>
        <w:lang w:val="en-US" w:eastAsia="en-US" w:bidi="ar-SA"/>
      </w:rPr>
    </w:lvl>
    <w:lvl w:ilvl="7" w:tplc="66D8CAF6">
      <w:numFmt w:val="bullet"/>
      <w:lvlText w:val="•"/>
      <w:lvlJc w:val="left"/>
      <w:pPr>
        <w:ind w:left="7910" w:hanging="360"/>
      </w:pPr>
      <w:rPr>
        <w:rFonts w:hint="default"/>
        <w:lang w:val="en-US" w:eastAsia="en-US" w:bidi="ar-SA"/>
      </w:rPr>
    </w:lvl>
    <w:lvl w:ilvl="8" w:tplc="B51A2266">
      <w:numFmt w:val="bullet"/>
      <w:lvlText w:val="•"/>
      <w:lvlJc w:val="left"/>
      <w:pPr>
        <w:ind w:left="8920" w:hanging="360"/>
      </w:pPr>
      <w:rPr>
        <w:rFonts w:hint="default"/>
        <w:lang w:val="en-US" w:eastAsia="en-US" w:bidi="ar-SA"/>
      </w:rPr>
    </w:lvl>
  </w:abstractNum>
  <w:num w:numId="1" w16cid:durableId="257909495">
    <w:abstractNumId w:val="0"/>
  </w:num>
  <w:num w:numId="2" w16cid:durableId="2033067299">
    <w:abstractNumId w:val="2"/>
  </w:num>
  <w:num w:numId="3" w16cid:durableId="1054890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2FF"/>
    <w:rsid w:val="000121D5"/>
    <w:rsid w:val="000E1E7E"/>
    <w:rsid w:val="001169C7"/>
    <w:rsid w:val="00124D6A"/>
    <w:rsid w:val="001B680B"/>
    <w:rsid w:val="001C3DAB"/>
    <w:rsid w:val="00236CBB"/>
    <w:rsid w:val="002909EE"/>
    <w:rsid w:val="002A40FD"/>
    <w:rsid w:val="002A4622"/>
    <w:rsid w:val="002C1C7F"/>
    <w:rsid w:val="002E1B9B"/>
    <w:rsid w:val="0034744C"/>
    <w:rsid w:val="00350143"/>
    <w:rsid w:val="00391192"/>
    <w:rsid w:val="004223AE"/>
    <w:rsid w:val="0043116F"/>
    <w:rsid w:val="00490E83"/>
    <w:rsid w:val="00514733"/>
    <w:rsid w:val="005816DF"/>
    <w:rsid w:val="005B4014"/>
    <w:rsid w:val="005C0886"/>
    <w:rsid w:val="00630252"/>
    <w:rsid w:val="00644F7D"/>
    <w:rsid w:val="006562A0"/>
    <w:rsid w:val="0068345D"/>
    <w:rsid w:val="0071067C"/>
    <w:rsid w:val="00720AA6"/>
    <w:rsid w:val="00751143"/>
    <w:rsid w:val="007834E4"/>
    <w:rsid w:val="00787360"/>
    <w:rsid w:val="0080196D"/>
    <w:rsid w:val="008171D1"/>
    <w:rsid w:val="008F5EEF"/>
    <w:rsid w:val="009D0457"/>
    <w:rsid w:val="00AE3FB7"/>
    <w:rsid w:val="00B23CE7"/>
    <w:rsid w:val="00B37CD7"/>
    <w:rsid w:val="00BF48E1"/>
    <w:rsid w:val="00C3156A"/>
    <w:rsid w:val="00CE653B"/>
    <w:rsid w:val="00DE5EBE"/>
    <w:rsid w:val="00DE7B9C"/>
    <w:rsid w:val="00E51065"/>
    <w:rsid w:val="00FA12FF"/>
    <w:rsid w:val="00FB6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F7B474"/>
  <w15:docId w15:val="{1B29208F-90EC-4143-970B-AAD234925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SimSun" w:hAnsiTheme="minorHAnsi" w:cstheme="minorBidi"/>
        <w:sz w:val="22"/>
        <w:szCs w:val="22"/>
        <w:lang w:val="zh-TW" w:eastAsia="zh-TW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89"/>
      <w:ind w:left="2187" w:right="2090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84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9D0457"/>
    <w:pPr>
      <w:widowControl/>
      <w:autoSpaceDE/>
      <w:autoSpaceDN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9D04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04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045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04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0457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5014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014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5816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6DF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816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16D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medicare.gov/about-us/accessibility-nondiscrimination-notic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Medicare Prescription Drug Coverage and Your Rights</vt:lpstr>
    </vt:vector>
  </TitlesOfParts>
  <Company>Center For Medicaid Services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Medicare Prescription Drug Coverage and Your Rights</dc:title>
  <dc:subject>Prescription Drug Coverage RIghts</dc:subject>
  <dc:creator>CMS/CM/MEAG/DAP</dc:creator>
  <cp:keywords>prescription, drug, rights, coverage</cp:keywords>
  <cp:lastModifiedBy>Edmonston, Sabrina (CMS/CM)</cp:lastModifiedBy>
  <cp:revision>17</cp:revision>
  <dcterms:created xsi:type="dcterms:W3CDTF">2024-04-19T15:09:00Z</dcterms:created>
  <dcterms:modified xsi:type="dcterms:W3CDTF">2025-02-04T14:51:00Z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2020-12-31T00:00:00Z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2022-02-22T00:00:00Z</vt:filetime>
  </property>
</Properties>
</file>